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24" w:rsidRPr="001310CF" w:rsidRDefault="0008656B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新竹市東區新竹國民小學</w:t>
      </w:r>
      <w:r w:rsidR="00B6587B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1</w:t>
      </w:r>
      <w:r w:rsidR="00D46A99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1</w:t>
      </w:r>
      <w:r w:rsidR="003A555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3</w:t>
      </w:r>
      <w:r w:rsidR="00B6587B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年度</w:t>
      </w:r>
    </w:p>
    <w:p w:rsidR="00460724" w:rsidRPr="001310CF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「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D</w:t>
      </w:r>
      <w:r w:rsidR="00BA5BB8" w:rsidRPr="001310CF"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  <w:t>IY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咖啡濾掛包手作</w:t>
      </w:r>
      <w:r w:rsidR="00DE17B6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="000667FF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實施計畫</w:t>
      </w:r>
    </w:p>
    <w:p w:rsidR="00B6587B" w:rsidRPr="001310CF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一</w:t>
      </w:r>
      <w:r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B6587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依據：</w:t>
      </w:r>
      <w:r w:rsidR="003012B2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新竹市政府1</w:t>
      </w:r>
      <w:r w:rsidR="00D46A99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3B471E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r w:rsidR="003012B2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年度推動員工協助方案實施計畫</w:t>
      </w:r>
      <w:r w:rsidR="00B6587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辦理。</w:t>
      </w:r>
    </w:p>
    <w:p w:rsidR="00460724" w:rsidRPr="001310CF" w:rsidRDefault="00B14C07" w:rsidP="00084E78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目的：</w:t>
      </w:r>
    </w:p>
    <w:p w:rsidR="00A26554" w:rsidRPr="001310CF" w:rsidRDefault="00460724" w:rsidP="00084E78">
      <w:pPr>
        <w:spacing w:line="0" w:lineRule="atLeast"/>
        <w:ind w:leftChars="-1" w:left="846" w:hangingChars="303" w:hanging="848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（一）</w:t>
      </w:r>
      <w:r w:rsidR="00171B06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藉由研磨不同風味的咖啡豆，將</w:t>
      </w:r>
      <w:r w:rsidR="0017591C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咖啡</w:t>
      </w:r>
      <w:r w:rsidR="00171B06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細粉秤重</w:t>
      </w:r>
      <w:r w:rsidR="003A1433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裝入濾袋封裝，讓喜歡的氣味</w:t>
      </w:r>
      <w:r w:rsidR="001D202F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相伴，隨時隨地可沖入熱水</w:t>
      </w:r>
      <w:r w:rsidR="003A1433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D202F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用一杯現沖咖啡</w:t>
      </w:r>
      <w:r w:rsidR="003A1433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達到身心靈紓壓</w:t>
      </w:r>
      <w:r w:rsidR="00622823">
        <w:rPr>
          <w:rFonts w:ascii="標楷體" w:eastAsia="標楷體" w:hAnsi="標楷體" w:hint="eastAsia"/>
          <w:color w:val="000000" w:themeColor="text1"/>
          <w:sz w:val="28"/>
          <w:szCs w:val="28"/>
        </w:rPr>
        <w:t>，讓煩憂隨者裊裊煙霧逸散而去</w:t>
      </w:r>
      <w:r w:rsidR="00CF235D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26554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爰訂定旨揭實施計畫。</w:t>
      </w:r>
    </w:p>
    <w:p w:rsidR="00460724" w:rsidRPr="001310CF" w:rsidRDefault="00460724" w:rsidP="00084E78">
      <w:pPr>
        <w:autoSpaceDE w:val="0"/>
        <w:autoSpaceDN w:val="0"/>
        <w:adjustRightInd w:val="0"/>
        <w:spacing w:line="0" w:lineRule="atLeast"/>
        <w:ind w:left="848" w:hangingChars="303" w:hanging="848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（二）</w:t>
      </w:r>
      <w:r w:rsidR="00084E78">
        <w:rPr>
          <w:rFonts w:ascii="標楷體" w:eastAsia="標楷體" w:hAnsi="標楷體" w:hint="eastAsia"/>
          <w:color w:val="000000" w:themeColor="text1"/>
          <w:sz w:val="28"/>
          <w:szCs w:val="28"/>
        </w:rPr>
        <w:t>宣導新竹市政府員工協助方案，期藉由瞭解並使用多樣化</w:t>
      </w:r>
      <w:r w:rsidR="00A26554" w:rsidRPr="001310CF">
        <w:rPr>
          <w:rFonts w:ascii="標楷體" w:eastAsia="標楷體" w:hAnsi="標楷體" w:hint="eastAsia"/>
          <w:color w:val="000000" w:themeColor="text1"/>
          <w:sz w:val="28"/>
          <w:szCs w:val="28"/>
        </w:rPr>
        <w:t>協助性措施，建立溫馨關懷的工作環境，塑造互動良好組織文化，強化團隊向心力</w:t>
      </w:r>
      <w:r w:rsidR="00F337A4" w:rsidRPr="001310CF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。</w:t>
      </w:r>
    </w:p>
    <w:p w:rsidR="007C0F51" w:rsidRPr="001310CF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三</w:t>
      </w:r>
      <w:r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9E1311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主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辦單位：</w:t>
      </w:r>
      <w:r w:rsidR="007C0F51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</w:t>
      </w:r>
      <w:r w:rsidR="007C0F51"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7C0F51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新竹市教育會</w:t>
      </w:r>
      <w:r w:rsidR="00131E1B" w:rsidRPr="001310CF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。</w:t>
      </w:r>
    </w:p>
    <w:p w:rsidR="007E62A7" w:rsidRPr="001310CF" w:rsidRDefault="007C0F51" w:rsidP="007E62A7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承辦單位：</w:t>
      </w:r>
      <w:r w:rsidR="007E62A7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新竹市東區新竹國民小學</w:t>
      </w:r>
      <w:r w:rsidR="007E62A7" w:rsidRPr="001310CF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。</w:t>
      </w:r>
    </w:p>
    <w:p w:rsidR="00460724" w:rsidRPr="001310CF" w:rsidRDefault="00B6587B" w:rsidP="007E62A7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四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、研習活動日期：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D46A99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3B471E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</w:t>
      </w:r>
      <w:r w:rsidR="003B471E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月</w:t>
      </w:r>
      <w:r w:rsidR="00FF5F3F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日(星期三)13：</w:t>
      </w:r>
      <w:r w:rsidR="004A0DD9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0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0～16：</w:t>
      </w:r>
      <w:r w:rsidR="00131E1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0</w:t>
      </w:r>
      <w:r w:rsidR="00131E1B" w:rsidRPr="001310CF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。</w:t>
      </w:r>
    </w:p>
    <w:p w:rsidR="00460724" w:rsidRPr="001310CF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五</w:t>
      </w:r>
      <w:r w:rsidR="009B1B16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、研習地點：本校</w:t>
      </w:r>
      <w:r w:rsidR="00CE3F72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百齡樓藝文</w:t>
      </w:r>
      <w:r w:rsidR="004A0DD9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教室</w:t>
      </w:r>
      <w:r w:rsidR="00131E1B" w:rsidRPr="001310CF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。</w:t>
      </w:r>
    </w:p>
    <w:p w:rsidR="0010214D" w:rsidRPr="001310CF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 xml:space="preserve">六、講座： </w:t>
      </w:r>
      <w:r w:rsidR="00BA5BB8" w:rsidRPr="001310CF">
        <w:rPr>
          <w:rFonts w:ascii="標楷體" w:eastAsia="標楷體" w:hAnsi="標楷體" w:cs="Segoe UI Emoji" w:hint="eastAsia"/>
          <w:color w:val="000000" w:themeColor="text1"/>
          <w:kern w:val="0"/>
          <w:sz w:val="28"/>
          <w:szCs w:val="28"/>
        </w:rPr>
        <w:t>劉守喬</w:t>
      </w:r>
      <w:r w:rsidR="00BA5BB8" w:rsidRPr="001310CF">
        <w:rPr>
          <w:rFonts w:ascii="¼Ð·¢Åé" w:eastAsia="標楷體" w:hAnsi="¼Ð·¢Åé" w:cs="¼Ð·¢Åé" w:hint="eastAsia"/>
          <w:color w:val="000000" w:themeColor="text1"/>
          <w:kern w:val="0"/>
          <w:sz w:val="28"/>
          <w:szCs w:val="28"/>
        </w:rPr>
        <w:t>老師</w:t>
      </w:r>
      <w:r w:rsidR="003B471E"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F14DB3"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eastAsia="zh-HK"/>
        </w:rPr>
        <w:t>盧玟伶</w:t>
      </w:r>
      <w:r w:rsidR="003B471E"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助教</w:t>
      </w:r>
      <w:r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</w:p>
    <w:p w:rsidR="0010214D" w:rsidRPr="001310CF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七、課程內容：如後附課程表。</w:t>
      </w:r>
    </w:p>
    <w:p w:rsidR="00460724" w:rsidRPr="001310CF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八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、研習經費：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講師費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由</w:t>
      </w:r>
      <w:r w:rsidR="007C0F51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新竹市教育會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支應</w:t>
      </w: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，材料費由參加學員自付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。</w:t>
      </w:r>
    </w:p>
    <w:p w:rsidR="00460724" w:rsidRPr="001310CF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九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、研習對象：</w:t>
      </w:r>
      <w:r w:rsidR="00D673E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</w:t>
      </w:r>
      <w:r w:rsidR="005C54E3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所屬學校</w:t>
      </w:r>
      <w:r w:rsidR="00D673E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教職員及新竹市教育會會員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，依報名順序以</w:t>
      </w:r>
      <w:r w:rsidR="00FF5F3F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25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人為限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。</w:t>
      </w:r>
    </w:p>
    <w:p w:rsidR="00101C6F" w:rsidRPr="001310C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十</w:t>
      </w:r>
      <w:r w:rsidR="00460724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、報名方式：</w:t>
      </w:r>
      <w:r w:rsidR="008464D2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請自即日起至1</w:t>
      </w:r>
      <w:r w:rsidR="004A0DD9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1</w:t>
      </w:r>
      <w:r w:rsidR="003E448A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2</w:t>
      </w:r>
      <w:r w:rsidR="008464D2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年</w:t>
      </w:r>
      <w:r w:rsidR="003B471E" w:rsidRPr="00AB5CE7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12</w:t>
      </w:r>
      <w:r w:rsidR="008464D2" w:rsidRPr="00AB5CE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月</w:t>
      </w:r>
      <w:r w:rsidR="003B471E" w:rsidRPr="00AB5CE7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27</w:t>
      </w:r>
      <w:r w:rsidR="008464D2" w:rsidRPr="00AB5CE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日(星期</w:t>
      </w:r>
      <w:r w:rsidR="003B471E" w:rsidRPr="00AB5CE7">
        <w:rPr>
          <w:rFonts w:ascii="標楷體" w:eastAsia="標楷體" w:cs="標楷體" w:hint="eastAsia"/>
          <w:b/>
          <w:color w:val="000000" w:themeColor="text1"/>
          <w:kern w:val="0"/>
          <w:sz w:val="28"/>
          <w:szCs w:val="28"/>
        </w:rPr>
        <w:t>三</w:t>
      </w:r>
      <w:r w:rsidR="008464D2" w:rsidRPr="00AB5CE7">
        <w:rPr>
          <w:rFonts w:ascii="標楷體" w:eastAsia="標楷體" w:hAnsi="Calibri" w:cs="標楷體" w:hint="eastAsia"/>
          <w:b/>
          <w:color w:val="000000" w:themeColor="text1"/>
          <w:kern w:val="0"/>
          <w:sz w:val="28"/>
          <w:szCs w:val="28"/>
        </w:rPr>
        <w:t>)</w:t>
      </w:r>
      <w:r w:rsidR="00595121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下班前，</w:t>
      </w:r>
      <w:r w:rsidR="00AB5CE7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於「新竹市教師研習護照系統」及「公務人員終身學習入口網」報名，依報名先後順序額滿為止</w:t>
      </w:r>
      <w:r w:rsidR="00AB5CE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</w:t>
      </w:r>
      <w:r w:rsidRPr="001310CF"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  <w:t>另材料費每人新</w:t>
      </w:r>
      <w:r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臺</w:t>
      </w:r>
      <w:r w:rsidRPr="001310CF"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  <w:t>幣</w:t>
      </w:r>
      <w:r w:rsidR="00FF5F3F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2</w:t>
      </w:r>
      <w:r w:rsidR="007C0E5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0</w:t>
      </w:r>
      <w:r w:rsidRPr="001310CF"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  <w:t>0元請於活動當日繳交</w:t>
      </w:r>
      <w:r w:rsidR="00AB5CE7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，參訓人員名單於同年月29</w:t>
      </w:r>
      <w:r w:rsidR="003E448A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日</w:t>
      </w:r>
      <w:r w:rsidR="00AB5CE7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下午4時0分前</w:t>
      </w:r>
      <w:r w:rsidR="003E448A" w:rsidRPr="001310CF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公告於本校網站</w:t>
      </w:r>
      <w:r w:rsidR="00084E7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，如當日不克參訓，請務必傳送電子郵件告知承辦人(hsps11108@gmail.</w:t>
      </w:r>
      <w:r w:rsidR="00084E78"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  <w:t>com</w:t>
      </w:r>
      <w:r w:rsidR="00084E7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)，以利遞補人員</w:t>
      </w:r>
      <w:r w:rsidR="00101C6F"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</w:p>
    <w:p w:rsidR="00460724" w:rsidRPr="001310CF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十</w:t>
      </w:r>
      <w:r w:rsidR="00101C6F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1310CF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參加人員覈實辦理公假登記（</w:t>
      </w:r>
      <w:r w:rsidR="008464D2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教師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課務</w:t>
      </w:r>
      <w:r w:rsidR="008464D2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請</w:t>
      </w:r>
      <w:r w:rsidR="00A06D3B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自理），</w:t>
      </w: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全程參與者核給學習時數3小時。</w:t>
      </w:r>
    </w:p>
    <w:p w:rsidR="00460724" w:rsidRPr="001310CF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十</w:t>
      </w:r>
      <w:r w:rsidR="00101C6F"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三</w:t>
      </w:r>
      <w:r w:rsidRPr="001310CF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、本計畫經簽奉核定後實施，修正時亦同。</w:t>
      </w:r>
    </w:p>
    <w:p w:rsidR="00CF235D" w:rsidRPr="001310CF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</w:p>
    <w:p w:rsidR="006A3009" w:rsidRPr="001310CF" w:rsidRDefault="006A3009" w:rsidP="006A3009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lastRenderedPageBreak/>
        <w:t>新竹市東區新竹國民小學1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13</w:t>
      </w: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年度</w:t>
      </w:r>
    </w:p>
    <w:p w:rsidR="00460724" w:rsidRPr="001310CF" w:rsidRDefault="006A3009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「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D</w:t>
      </w:r>
      <w:r w:rsidR="00BA5BB8" w:rsidRPr="001310CF"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  <w:t>IY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咖啡濾掛包手作研習</w:t>
      </w: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="00460724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1310CF" w:rsidRPr="001310CF" w:rsidTr="00B634BE">
        <w:tc>
          <w:tcPr>
            <w:tcW w:w="9606" w:type="dxa"/>
            <w:gridSpan w:val="3"/>
          </w:tcPr>
          <w:p w:rsidR="00FF5F3F" w:rsidRPr="001310CF" w:rsidRDefault="00B6587B" w:rsidP="00FF5F3F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日期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：1</w:t>
            </w:r>
            <w:r w:rsidR="00696E5E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3B471E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 w:rsidR="003B471E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 w:rsidR="00FF5F3F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日(星期三)</w:t>
            </w:r>
            <w:r w:rsidR="00FF5F3F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FF5F3F" w:rsidRPr="001310CF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13：00～16：10</w:t>
            </w:r>
            <w:r w:rsidR="00FF5F3F" w:rsidRPr="001310CF"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B6587B" w:rsidRPr="001310CF" w:rsidRDefault="008E785C" w:rsidP="00FF5F3F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地點：</w:t>
            </w:r>
            <w:r w:rsidR="00696E5E" w:rsidRPr="001310CF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本校</w:t>
            </w:r>
            <w:r w:rsidR="00CE3F72" w:rsidRPr="001310CF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百齡樓藝文</w:t>
            </w:r>
            <w:r w:rsidR="006A3009" w:rsidRPr="001310CF">
              <w:rPr>
                <w:rFonts w:ascii="標楷體" w:eastAsia="標楷體" w:cs="標楷體" w:hint="eastAsia"/>
                <w:color w:val="000000" w:themeColor="text1"/>
                <w:kern w:val="0"/>
                <w:sz w:val="32"/>
                <w:szCs w:val="32"/>
              </w:rPr>
              <w:t>教室</w:t>
            </w:r>
          </w:p>
        </w:tc>
      </w:tr>
      <w:tr w:rsidR="001310CF" w:rsidRPr="001310CF" w:rsidTr="00B634BE">
        <w:tc>
          <w:tcPr>
            <w:tcW w:w="2376" w:type="dxa"/>
          </w:tcPr>
          <w:p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</w:t>
            </w:r>
          </w:p>
        </w:tc>
      </w:tr>
      <w:tr w:rsidR="001310CF" w:rsidRPr="001310CF" w:rsidTr="00B634BE">
        <w:tc>
          <w:tcPr>
            <w:tcW w:w="2376" w:type="dxa"/>
          </w:tcPr>
          <w:p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報到</w:t>
            </w:r>
            <w:r w:rsidR="0075382C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(新竹市員工協助方案宣導)</w:t>
            </w:r>
          </w:p>
        </w:tc>
        <w:tc>
          <w:tcPr>
            <w:tcW w:w="2127" w:type="dxa"/>
          </w:tcPr>
          <w:p w:rsidR="00B6587B" w:rsidRPr="001310CF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310CF" w:rsidRPr="001310CF" w:rsidTr="00CF235D">
        <w:trPr>
          <w:trHeight w:val="693"/>
        </w:trPr>
        <w:tc>
          <w:tcPr>
            <w:tcW w:w="2376" w:type="dxa"/>
          </w:tcPr>
          <w:p w:rsidR="00F75DDF" w:rsidRPr="001310CF" w:rsidRDefault="00F75DDF" w:rsidP="00F14DB3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="00022E79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F14DB3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022E79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F75DDF" w:rsidRPr="001310CF" w:rsidRDefault="00F14DB3" w:rsidP="00E2172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咖啡介紹</w:t>
            </w:r>
            <w:r w:rsidR="009F0965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、</w:t>
            </w:r>
            <w:r w:rsidR="00084E7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沖煮萃取</w:t>
            </w:r>
            <w:r w:rsidR="00084E78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要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領</w:t>
            </w:r>
          </w:p>
        </w:tc>
        <w:tc>
          <w:tcPr>
            <w:tcW w:w="2127" w:type="dxa"/>
            <w:vMerge w:val="restart"/>
            <w:vAlign w:val="center"/>
          </w:tcPr>
          <w:p w:rsidR="00A26554" w:rsidRPr="001310CF" w:rsidRDefault="00127907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講座姓名</w:t>
            </w:r>
            <w:r w:rsidR="00022E79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:</w:t>
            </w:r>
          </w:p>
          <w:p w:rsidR="009F0965" w:rsidRPr="001310CF" w:rsidRDefault="00FF5F3F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標楷體" w:eastAsia="標楷體" w:hAnsi="標楷體" w:cs="Segoe UI Emoji" w:hint="eastAsia"/>
                <w:color w:val="000000" w:themeColor="text1"/>
                <w:kern w:val="0"/>
                <w:sz w:val="28"/>
                <w:szCs w:val="28"/>
              </w:rPr>
              <w:t>劉守喬</w:t>
            </w:r>
            <w:r w:rsidR="003B471E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老師、</w:t>
            </w:r>
          </w:p>
          <w:p w:rsidR="00127907" w:rsidRPr="001310CF" w:rsidRDefault="00F14DB3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盧玟伶</w:t>
            </w:r>
            <w:r w:rsidR="003B471E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助教</w:t>
            </w:r>
          </w:p>
        </w:tc>
      </w:tr>
      <w:tr w:rsidR="001310CF" w:rsidRPr="001310CF" w:rsidTr="00CF235D">
        <w:trPr>
          <w:trHeight w:val="693"/>
        </w:trPr>
        <w:tc>
          <w:tcPr>
            <w:tcW w:w="2376" w:type="dxa"/>
          </w:tcPr>
          <w:p w:rsidR="00696E5E" w:rsidRPr="001310CF" w:rsidRDefault="00022E79" w:rsidP="00F14DB3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="00696E5E"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F14DB3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696E5E"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F14DB3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</w:t>
            </w:r>
            <w:r w:rsidR="00696E5E"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F14DB3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696E5E" w:rsidRPr="001310CF" w:rsidRDefault="00F14DB3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如何製作耳掛咖啡</w:t>
            </w:r>
          </w:p>
        </w:tc>
        <w:tc>
          <w:tcPr>
            <w:tcW w:w="2127" w:type="dxa"/>
            <w:vMerge/>
            <w:vAlign w:val="center"/>
          </w:tcPr>
          <w:p w:rsidR="00696E5E" w:rsidRPr="001310CF" w:rsidRDefault="00696E5E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310CF" w:rsidRPr="001310CF" w:rsidTr="00CF235D">
        <w:trPr>
          <w:trHeight w:val="693"/>
        </w:trPr>
        <w:tc>
          <w:tcPr>
            <w:tcW w:w="2376" w:type="dxa"/>
          </w:tcPr>
          <w:p w:rsidR="00F14DB3" w:rsidRPr="001310CF" w:rsidRDefault="00F14DB3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14:20-16:00</w:t>
            </w:r>
          </w:p>
        </w:tc>
        <w:tc>
          <w:tcPr>
            <w:tcW w:w="5103" w:type="dxa"/>
          </w:tcPr>
          <w:p w:rsidR="00F14DB3" w:rsidRPr="001310CF" w:rsidRDefault="00F14DB3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  <w:lang w:eastAsia="zh-HK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  <w:lang w:eastAsia="zh-HK"/>
              </w:rPr>
              <w:t>開始動手實作</w:t>
            </w:r>
          </w:p>
        </w:tc>
        <w:tc>
          <w:tcPr>
            <w:tcW w:w="2127" w:type="dxa"/>
            <w:vMerge/>
            <w:vAlign w:val="center"/>
          </w:tcPr>
          <w:p w:rsidR="00F14DB3" w:rsidRPr="001310CF" w:rsidRDefault="00F14DB3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310CF" w:rsidRPr="001310CF" w:rsidTr="00B634BE">
        <w:tc>
          <w:tcPr>
            <w:tcW w:w="2376" w:type="dxa"/>
          </w:tcPr>
          <w:p w:rsidR="00F75DDF" w:rsidRPr="001310CF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="00696E5E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="00A26554"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696E5E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A26554"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F75DDF" w:rsidRPr="001310CF" w:rsidRDefault="00131E1B" w:rsidP="00F14DB3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提問交流</w:t>
            </w:r>
          </w:p>
        </w:tc>
        <w:tc>
          <w:tcPr>
            <w:tcW w:w="2127" w:type="dxa"/>
            <w:vMerge/>
          </w:tcPr>
          <w:p w:rsidR="00F75DDF" w:rsidRPr="001310CF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310CF" w:rsidRPr="001310CF" w:rsidTr="00B634BE">
        <w:tc>
          <w:tcPr>
            <w:tcW w:w="2376" w:type="dxa"/>
          </w:tcPr>
          <w:p w:rsidR="00131E1B" w:rsidRPr="001310CF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1310CF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1310CF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131E1B" w:rsidRPr="001310CF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:rsidR="00131E1B" w:rsidRPr="001310CF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01C6F" w:rsidRPr="001310CF" w:rsidTr="00F12FDD">
        <w:tc>
          <w:tcPr>
            <w:tcW w:w="2376" w:type="dxa"/>
          </w:tcPr>
          <w:p w:rsidR="00101C6F" w:rsidRPr="001310CF" w:rsidRDefault="00101C6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:rsidR="006A3009" w:rsidRPr="001310CF" w:rsidRDefault="006A3009" w:rsidP="006A300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因校舍施工停車位有限，請盡量搭乘大眾運輸或騎乘機車(無汽車停車位)。</w:t>
            </w:r>
          </w:p>
          <w:p w:rsidR="00AE1F38" w:rsidRPr="001310CF" w:rsidRDefault="006A3009" w:rsidP="006A300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因研習場地有限，參訓名額</w:t>
            </w:r>
            <w:r w:rsidR="00FF5F3F"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25</w:t>
            </w:r>
            <w:r w:rsidRPr="001310C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名，額滿為止，以報名先後順序為準。</w:t>
            </w:r>
          </w:p>
        </w:tc>
      </w:tr>
    </w:tbl>
    <w:p w:rsidR="00B6587B" w:rsidRPr="001310CF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FF22F2" w:rsidRPr="001310CF" w:rsidRDefault="00FF22F2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0627B3" w:rsidRPr="001310CF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696E5E" w:rsidRPr="001310CF" w:rsidRDefault="00696E5E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p w:rsidR="006A3009" w:rsidRPr="001310CF" w:rsidRDefault="006A3009" w:rsidP="006A3009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新竹市東區新竹國民小學1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13</w:t>
      </w: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年度</w:t>
      </w:r>
    </w:p>
    <w:p w:rsidR="00696E5E" w:rsidRPr="001310CF" w:rsidRDefault="006A3009" w:rsidP="006A3009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「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D</w:t>
      </w:r>
      <w:r w:rsidR="00BA5BB8" w:rsidRPr="001310CF"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  <w:t>IY</w:t>
      </w:r>
      <w:r w:rsidR="00BA5BB8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咖啡濾掛包手作研習</w:t>
      </w:r>
      <w:r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="00696E5E" w:rsidRPr="001310CF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講座及作品簡介</w:t>
      </w:r>
    </w:p>
    <w:tbl>
      <w:tblPr>
        <w:tblStyle w:val="a4"/>
        <w:tblW w:w="11146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496"/>
        <w:gridCol w:w="5646"/>
        <w:gridCol w:w="5004"/>
      </w:tblGrid>
      <w:tr w:rsidR="001310CF" w:rsidRPr="001310CF" w:rsidTr="00AE5E0D">
        <w:trPr>
          <w:trHeight w:val="576"/>
        </w:trPr>
        <w:tc>
          <w:tcPr>
            <w:tcW w:w="496" w:type="dxa"/>
          </w:tcPr>
          <w:p w:rsidR="00696E5E" w:rsidRPr="001310CF" w:rsidRDefault="00696E5E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講座</w:t>
            </w:r>
          </w:p>
        </w:tc>
        <w:tc>
          <w:tcPr>
            <w:tcW w:w="10650" w:type="dxa"/>
            <w:gridSpan w:val="2"/>
            <w:vAlign w:val="center"/>
          </w:tcPr>
          <w:p w:rsidR="00696E5E" w:rsidRPr="001310CF" w:rsidRDefault="00BA5BB8" w:rsidP="00927275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標楷體" w:eastAsia="標楷體" w:hAnsi="標楷體" w:cs="Segoe UI Emoji" w:hint="eastAsia"/>
                <w:color w:val="000000" w:themeColor="text1"/>
                <w:kern w:val="0"/>
                <w:sz w:val="28"/>
                <w:szCs w:val="28"/>
              </w:rPr>
              <w:t>劉守喬</w:t>
            </w:r>
            <w:r w:rsidR="00B92AC2"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老師</w:t>
            </w:r>
            <w:bookmarkStart w:id="0" w:name="_GoBack"/>
            <w:bookmarkEnd w:id="0"/>
          </w:p>
        </w:tc>
      </w:tr>
      <w:tr w:rsidR="001310CF" w:rsidRPr="001310CF" w:rsidTr="00AE5E0D">
        <w:trPr>
          <w:trHeight w:val="1816"/>
        </w:trPr>
        <w:tc>
          <w:tcPr>
            <w:tcW w:w="496" w:type="dxa"/>
          </w:tcPr>
          <w:p w:rsidR="00F42161" w:rsidRPr="001310CF" w:rsidRDefault="00735EAA" w:rsidP="006A3009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講師介紹</w:t>
            </w:r>
          </w:p>
        </w:tc>
        <w:tc>
          <w:tcPr>
            <w:tcW w:w="10650" w:type="dxa"/>
            <w:gridSpan w:val="2"/>
          </w:tcPr>
          <w:p w:rsidR="006A3009" w:rsidRPr="001310CF" w:rsidRDefault="003A5558" w:rsidP="0022273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581" w:hanging="581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現職：</w:t>
            </w:r>
            <w:r w:rsidR="00222735"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新竹國小教師兼組長</w:t>
            </w:r>
            <w:r w:rsidR="006A3009"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F923D5" w:rsidRPr="000F0B4A" w:rsidRDefault="00F923D5" w:rsidP="00F923D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¼Ð·¢Åé"/>
                <w:color w:val="000000" w:themeColor="text1"/>
                <w:kern w:val="0"/>
                <w:sz w:val="28"/>
                <w:szCs w:val="28"/>
              </w:rPr>
            </w:pP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與咖啡相遇及實作經驗分享：</w:t>
            </w:r>
          </w:p>
          <w:p w:rsidR="00F923D5" w:rsidRPr="000F0B4A" w:rsidRDefault="00F923D5" w:rsidP="00F923D5">
            <w:pPr>
              <w:pStyle w:val="a3"/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¼Ð·¢Åé"/>
                <w:color w:val="000000" w:themeColor="text1"/>
                <w:kern w:val="0"/>
                <w:sz w:val="28"/>
                <w:szCs w:val="28"/>
              </w:rPr>
            </w:pP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102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年購買了第一台的半自動家庭式咖啡機與磨豆機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開始踏上追尋味道之旅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至今使用過二台半自動咖啡機、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台義式磨豆機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、4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台手沖磨豆機、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台交換式刀盤磨豆機及二台烘豆機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007894" w:rsidRPr="001310CF" w:rsidRDefault="00F923D5" w:rsidP="00F923D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¼Ð·¢Åé"/>
                <w:color w:val="000000" w:themeColor="text1"/>
                <w:kern w:val="0"/>
                <w:sz w:val="28"/>
                <w:szCs w:val="28"/>
              </w:rPr>
            </w:pP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目前實做經驗有手沖、耳掛、義式及冰釀</w:t>
            </w:r>
            <w:r w:rsidRPr="000F0B4A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1310CF" w:rsidRPr="001310CF" w:rsidTr="00B44A44">
        <w:trPr>
          <w:trHeight w:val="4509"/>
        </w:trPr>
        <w:tc>
          <w:tcPr>
            <w:tcW w:w="496" w:type="dxa"/>
          </w:tcPr>
          <w:p w:rsidR="00281A7B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  <w:p w:rsidR="00735EAA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作</w:t>
            </w:r>
          </w:p>
          <w:p w:rsidR="00281A7B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品</w:t>
            </w:r>
          </w:p>
          <w:p w:rsidR="00735EAA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示</w:t>
            </w:r>
          </w:p>
          <w:p w:rsidR="00735EAA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意</w:t>
            </w:r>
          </w:p>
          <w:p w:rsidR="00281A7B" w:rsidRPr="001310CF" w:rsidRDefault="00281A7B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圖</w:t>
            </w:r>
          </w:p>
        </w:tc>
        <w:tc>
          <w:tcPr>
            <w:tcW w:w="5646" w:type="dxa"/>
          </w:tcPr>
          <w:p w:rsidR="00607CCF" w:rsidRPr="001310CF" w:rsidRDefault="00B44A44" w:rsidP="00B44A44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0" distR="0" wp14:anchorId="360C8F56" wp14:editId="1AE3AA9D">
                  <wp:extent cx="3448050" cy="2586355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2BE76B3-BE36-4F3B-B79E-0FEF502F09C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258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:rsidR="00281A7B" w:rsidRPr="001310CF" w:rsidRDefault="00B44A44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Cs w:val="24"/>
              </w:rPr>
            </w:pPr>
            <w:r w:rsidRPr="001310CF">
              <w:rPr>
                <w:rFonts w:ascii="¼Ð·¢Åé" w:eastAsia="標楷體" w:hAnsi="¼Ð·¢Åé" w:cs="¼Ð·¢Åé" w:hint="eastAsia"/>
                <w:noProof/>
                <w:color w:val="000000" w:themeColor="text1"/>
                <w:kern w:val="0"/>
                <w:sz w:val="28"/>
                <w:szCs w:val="28"/>
              </w:rPr>
              <w:drawing>
                <wp:inline distT="0" distB="0" distL="0" distR="0" wp14:anchorId="2B1510BE" wp14:editId="62301C58">
                  <wp:extent cx="3448050" cy="2586355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552F8E6-7F89-4A2F-B989-61E6CE90BCE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258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0CF" w:rsidRPr="001310CF" w:rsidTr="00AE5E0D">
        <w:trPr>
          <w:trHeight w:val="521"/>
        </w:trPr>
        <w:tc>
          <w:tcPr>
            <w:tcW w:w="496" w:type="dxa"/>
          </w:tcPr>
          <w:p w:rsidR="00F42161" w:rsidRPr="001310CF" w:rsidRDefault="00F42161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310CF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  <w:tc>
          <w:tcPr>
            <w:tcW w:w="10650" w:type="dxa"/>
            <w:gridSpan w:val="2"/>
          </w:tcPr>
          <w:p w:rsidR="00F42161" w:rsidRPr="00084E78" w:rsidRDefault="00DB0692" w:rsidP="00F4216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本次</w:t>
            </w:r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手沖濾掛包，嚴選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2~3</w:t>
            </w:r>
            <w:r w:rsidR="009F04A3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種</w:t>
            </w:r>
            <w:r w:rsidR="00222735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咖啡豆，教授研磨粗細與口味的關係、咖啡豆新鮮程度與顆粒大小的建議比例，用電子秤計算每包濾掛咖啡包分量後，裝入耳掛式濾包封裝，再用獨立鋁箔外袋密封後保存。</w:t>
            </w:r>
          </w:p>
          <w:p w:rsidR="00F42161" w:rsidRPr="00084E78" w:rsidRDefault="00F42161" w:rsidP="00B44A4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材料費新臺幣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元，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材料有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濾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掛</w:t>
            </w:r>
            <w:r w:rsidR="009F04A3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包及外包裝</w:t>
            </w:r>
            <w:r w:rsidR="009F04A3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F42161" w:rsidRPr="001310CF" w:rsidRDefault="00F42161" w:rsidP="00B44A4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以上為示意圖</w:t>
            </w:r>
            <w:r w:rsidR="00281A7B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每包</w:t>
            </w:r>
            <w:r w:rsidR="00281A7B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成品尺寸長度約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12.5</w:t>
            </w:r>
            <w:r w:rsidR="003B471E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、寬度約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公分，每位學員可完成</w:t>
            </w:r>
            <w:r w:rsidR="000E6D47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至少</w:t>
            </w:r>
            <w:r w:rsidR="00B44A44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6+1</w:t>
            </w:r>
            <w:r w:rsidR="00171B06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包</w:t>
            </w:r>
            <w:r w:rsidR="00D031E3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成品</w:t>
            </w:r>
            <w:r w:rsidR="003B471E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，實際作</w:t>
            </w:r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品以當日現場</w:t>
            </w:r>
            <w:r w:rsidR="00281A7B"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施作</w:t>
            </w:r>
            <w:r w:rsidRPr="00084E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為主。</w:t>
            </w:r>
          </w:p>
        </w:tc>
      </w:tr>
    </w:tbl>
    <w:p w:rsidR="00696E5E" w:rsidRPr="001310CF" w:rsidRDefault="00696E5E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 w:themeColor="text1"/>
          <w:kern w:val="0"/>
          <w:sz w:val="28"/>
          <w:szCs w:val="28"/>
        </w:rPr>
      </w:pPr>
    </w:p>
    <w:sectPr w:rsidR="00696E5E" w:rsidRPr="001310CF" w:rsidSect="00084E78">
      <w:pgSz w:w="11906" w:h="16838"/>
      <w:pgMar w:top="568" w:right="849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C9" w:rsidRDefault="003769C9" w:rsidP="00D035C0">
      <w:r>
        <w:separator/>
      </w:r>
    </w:p>
  </w:endnote>
  <w:endnote w:type="continuationSeparator" w:id="0">
    <w:p w:rsidR="003769C9" w:rsidRDefault="003769C9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C9" w:rsidRDefault="003769C9" w:rsidP="00D035C0">
      <w:r>
        <w:separator/>
      </w:r>
    </w:p>
  </w:footnote>
  <w:footnote w:type="continuationSeparator" w:id="0">
    <w:p w:rsidR="003769C9" w:rsidRDefault="003769C9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753"/>
    <w:multiLevelType w:val="hybridMultilevel"/>
    <w:tmpl w:val="DD2A2F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3740C7D"/>
    <w:multiLevelType w:val="hybridMultilevel"/>
    <w:tmpl w:val="8B98D8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4"/>
    <w:rsid w:val="00005618"/>
    <w:rsid w:val="00007894"/>
    <w:rsid w:val="00022E79"/>
    <w:rsid w:val="000627B3"/>
    <w:rsid w:val="00065ED5"/>
    <w:rsid w:val="000667FF"/>
    <w:rsid w:val="00084E78"/>
    <w:rsid w:val="0008656B"/>
    <w:rsid w:val="000D025C"/>
    <w:rsid w:val="000D2E27"/>
    <w:rsid w:val="000E6D47"/>
    <w:rsid w:val="000F0B08"/>
    <w:rsid w:val="000F0FED"/>
    <w:rsid w:val="00101C6F"/>
    <w:rsid w:val="0010214D"/>
    <w:rsid w:val="00106205"/>
    <w:rsid w:val="0012044D"/>
    <w:rsid w:val="00127907"/>
    <w:rsid w:val="001310CF"/>
    <w:rsid w:val="00131E1B"/>
    <w:rsid w:val="00137A79"/>
    <w:rsid w:val="00150389"/>
    <w:rsid w:val="0015538F"/>
    <w:rsid w:val="00164B1A"/>
    <w:rsid w:val="00171B06"/>
    <w:rsid w:val="0017591C"/>
    <w:rsid w:val="00175A63"/>
    <w:rsid w:val="00177D76"/>
    <w:rsid w:val="001A345C"/>
    <w:rsid w:val="001B2FE2"/>
    <w:rsid w:val="001C52DD"/>
    <w:rsid w:val="001D202F"/>
    <w:rsid w:val="001E632D"/>
    <w:rsid w:val="001F1F7C"/>
    <w:rsid w:val="002001BB"/>
    <w:rsid w:val="00222735"/>
    <w:rsid w:val="00281A7B"/>
    <w:rsid w:val="002E324B"/>
    <w:rsid w:val="002E4DA8"/>
    <w:rsid w:val="003012B2"/>
    <w:rsid w:val="00302BED"/>
    <w:rsid w:val="003244FA"/>
    <w:rsid w:val="0033032D"/>
    <w:rsid w:val="003448F9"/>
    <w:rsid w:val="00345C78"/>
    <w:rsid w:val="0034689C"/>
    <w:rsid w:val="003769C9"/>
    <w:rsid w:val="003A1433"/>
    <w:rsid w:val="003A37A8"/>
    <w:rsid w:val="003A5558"/>
    <w:rsid w:val="003B471E"/>
    <w:rsid w:val="003D13E1"/>
    <w:rsid w:val="003E41ED"/>
    <w:rsid w:val="003E448A"/>
    <w:rsid w:val="003E6CAD"/>
    <w:rsid w:val="00415C35"/>
    <w:rsid w:val="00420705"/>
    <w:rsid w:val="00420868"/>
    <w:rsid w:val="00422779"/>
    <w:rsid w:val="0042571C"/>
    <w:rsid w:val="0045206D"/>
    <w:rsid w:val="00460724"/>
    <w:rsid w:val="00477B9E"/>
    <w:rsid w:val="004A0DD9"/>
    <w:rsid w:val="004B700D"/>
    <w:rsid w:val="004E7CC6"/>
    <w:rsid w:val="004F37CB"/>
    <w:rsid w:val="004F472B"/>
    <w:rsid w:val="004F4E8D"/>
    <w:rsid w:val="005350D0"/>
    <w:rsid w:val="005669C0"/>
    <w:rsid w:val="005707CC"/>
    <w:rsid w:val="00574CD8"/>
    <w:rsid w:val="00584BA2"/>
    <w:rsid w:val="00595121"/>
    <w:rsid w:val="005C54E3"/>
    <w:rsid w:val="00607CCF"/>
    <w:rsid w:val="00622823"/>
    <w:rsid w:val="00651D49"/>
    <w:rsid w:val="006601D9"/>
    <w:rsid w:val="00671F47"/>
    <w:rsid w:val="00696E5E"/>
    <w:rsid w:val="006A3009"/>
    <w:rsid w:val="006B4D55"/>
    <w:rsid w:val="006F04DA"/>
    <w:rsid w:val="006F49F5"/>
    <w:rsid w:val="007058F0"/>
    <w:rsid w:val="0071636D"/>
    <w:rsid w:val="00735A4D"/>
    <w:rsid w:val="00735EAA"/>
    <w:rsid w:val="00740092"/>
    <w:rsid w:val="0075382C"/>
    <w:rsid w:val="00754313"/>
    <w:rsid w:val="007B76A2"/>
    <w:rsid w:val="007C0E58"/>
    <w:rsid w:val="007C0F51"/>
    <w:rsid w:val="007E62A7"/>
    <w:rsid w:val="00804365"/>
    <w:rsid w:val="008061AF"/>
    <w:rsid w:val="00810E6C"/>
    <w:rsid w:val="0084452B"/>
    <w:rsid w:val="008464D2"/>
    <w:rsid w:val="008504F7"/>
    <w:rsid w:val="00851558"/>
    <w:rsid w:val="008C68AF"/>
    <w:rsid w:val="008E6062"/>
    <w:rsid w:val="008E785C"/>
    <w:rsid w:val="008F45F4"/>
    <w:rsid w:val="00927275"/>
    <w:rsid w:val="00937190"/>
    <w:rsid w:val="0097513E"/>
    <w:rsid w:val="009766CD"/>
    <w:rsid w:val="009A10CC"/>
    <w:rsid w:val="009A7F5B"/>
    <w:rsid w:val="009B1B16"/>
    <w:rsid w:val="009C4707"/>
    <w:rsid w:val="009E1311"/>
    <w:rsid w:val="009E3C6F"/>
    <w:rsid w:val="009F04A3"/>
    <w:rsid w:val="009F0965"/>
    <w:rsid w:val="00A05044"/>
    <w:rsid w:val="00A06D3B"/>
    <w:rsid w:val="00A24C1F"/>
    <w:rsid w:val="00A26554"/>
    <w:rsid w:val="00A7040A"/>
    <w:rsid w:val="00A915E3"/>
    <w:rsid w:val="00AA34C1"/>
    <w:rsid w:val="00AB5CE7"/>
    <w:rsid w:val="00AE1F38"/>
    <w:rsid w:val="00AE273C"/>
    <w:rsid w:val="00AE5E0D"/>
    <w:rsid w:val="00B14C07"/>
    <w:rsid w:val="00B22329"/>
    <w:rsid w:val="00B44A44"/>
    <w:rsid w:val="00B4715E"/>
    <w:rsid w:val="00B61B5C"/>
    <w:rsid w:val="00B634BE"/>
    <w:rsid w:val="00B64A69"/>
    <w:rsid w:val="00B6587B"/>
    <w:rsid w:val="00B92AC2"/>
    <w:rsid w:val="00BA236D"/>
    <w:rsid w:val="00BA5BB8"/>
    <w:rsid w:val="00BE2398"/>
    <w:rsid w:val="00C422FA"/>
    <w:rsid w:val="00C5126F"/>
    <w:rsid w:val="00C519B5"/>
    <w:rsid w:val="00C539A3"/>
    <w:rsid w:val="00C5647B"/>
    <w:rsid w:val="00C70D98"/>
    <w:rsid w:val="00CB16D9"/>
    <w:rsid w:val="00CB3FCF"/>
    <w:rsid w:val="00CC3E7F"/>
    <w:rsid w:val="00CD1E58"/>
    <w:rsid w:val="00CE3F72"/>
    <w:rsid w:val="00CF235D"/>
    <w:rsid w:val="00D031E3"/>
    <w:rsid w:val="00D035C0"/>
    <w:rsid w:val="00D044DD"/>
    <w:rsid w:val="00D46A99"/>
    <w:rsid w:val="00D673EB"/>
    <w:rsid w:val="00D835CB"/>
    <w:rsid w:val="00D973C8"/>
    <w:rsid w:val="00DB0692"/>
    <w:rsid w:val="00DB67D3"/>
    <w:rsid w:val="00DE17B6"/>
    <w:rsid w:val="00E034D3"/>
    <w:rsid w:val="00E1234E"/>
    <w:rsid w:val="00E21723"/>
    <w:rsid w:val="00E337A4"/>
    <w:rsid w:val="00E6262A"/>
    <w:rsid w:val="00ED79E2"/>
    <w:rsid w:val="00EF2D69"/>
    <w:rsid w:val="00F00F15"/>
    <w:rsid w:val="00F14DB3"/>
    <w:rsid w:val="00F337A4"/>
    <w:rsid w:val="00F42161"/>
    <w:rsid w:val="00F52427"/>
    <w:rsid w:val="00F5412E"/>
    <w:rsid w:val="00F75DDF"/>
    <w:rsid w:val="00F912AF"/>
    <w:rsid w:val="00F923D5"/>
    <w:rsid w:val="00FC59C7"/>
    <w:rsid w:val="00FF22F2"/>
    <w:rsid w:val="00FF26CB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E09BC"/>
  <w15:docId w15:val="{09C10E9E-2326-4432-8655-5B1A40AF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A674-79DC-49E6-BA47-11BFA724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2013-02-25T07:33:00Z</cp:lastPrinted>
  <dcterms:created xsi:type="dcterms:W3CDTF">2023-12-15T00:58:00Z</dcterms:created>
  <dcterms:modified xsi:type="dcterms:W3CDTF">2023-12-15T01:00:00Z</dcterms:modified>
</cp:coreProperties>
</file>